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84A4F0" w:rsidR="001E41F3" w:rsidRPr="001161DF" w:rsidRDefault="001E41F3">
      <w:pPr>
        <w:pStyle w:val="CRCoverPage"/>
        <w:tabs>
          <w:tab w:val="right" w:pos="9639"/>
        </w:tabs>
        <w:spacing w:after="0"/>
        <w:rPr>
          <w:rFonts w:hint="eastAsia"/>
          <w:b/>
          <w:i/>
          <w:sz w:val="28"/>
          <w:lang w:eastAsia="zh-CN"/>
        </w:rPr>
      </w:pPr>
      <w:r w:rsidRPr="001161DF">
        <w:rPr>
          <w:b/>
          <w:sz w:val="24"/>
        </w:rPr>
        <w:t>3GPP TSG-</w:t>
      </w:r>
      <w:r w:rsidR="00592C48" w:rsidRPr="001161DF">
        <w:rPr>
          <w:b/>
          <w:sz w:val="24"/>
        </w:rPr>
        <w:t>RAN WG3</w:t>
      </w:r>
      <w:r w:rsidR="00592C48" w:rsidRPr="001161DF">
        <w:rPr>
          <w:rFonts w:hint="eastAsia"/>
          <w:b/>
          <w:sz w:val="24"/>
        </w:rPr>
        <w:t xml:space="preserve"> </w:t>
      </w:r>
      <w:r w:rsidRPr="001161DF">
        <w:rPr>
          <w:b/>
          <w:sz w:val="24"/>
        </w:rPr>
        <w:t>Meeting#</w:t>
      </w:r>
      <w:r w:rsidR="00592C48" w:rsidRPr="001161DF">
        <w:rPr>
          <w:rFonts w:hint="eastAsia"/>
          <w:b/>
          <w:sz w:val="24"/>
        </w:rPr>
        <w:t>131</w:t>
      </w:r>
      <w:r w:rsidRPr="001161DF">
        <w:rPr>
          <w:b/>
          <w:i/>
          <w:sz w:val="28"/>
        </w:rPr>
        <w:tab/>
      </w:r>
      <w:r w:rsidR="00592C48" w:rsidRPr="001161DF">
        <w:rPr>
          <w:rFonts w:hint="eastAsia"/>
          <w:b/>
          <w:sz w:val="24"/>
        </w:rPr>
        <w:t>R</w:t>
      </w:r>
      <w:r w:rsidR="00CC48F7" w:rsidRPr="001161DF">
        <w:rPr>
          <w:rFonts w:hint="eastAsia"/>
          <w:b/>
          <w:sz w:val="24"/>
        </w:rPr>
        <w:t>3-26</w:t>
      </w:r>
      <w:r w:rsidR="00B50E6F">
        <w:rPr>
          <w:rFonts w:hint="eastAsia"/>
          <w:b/>
          <w:sz w:val="24"/>
          <w:lang w:eastAsia="zh-CN"/>
        </w:rPr>
        <w:t>0622</w:t>
      </w:r>
    </w:p>
    <w:p w14:paraId="7CB45193" w14:textId="0E8845A5" w:rsidR="001E41F3" w:rsidRPr="001161DF" w:rsidRDefault="00851382" w:rsidP="005E2C44">
      <w:pPr>
        <w:pStyle w:val="CRCoverPage"/>
        <w:outlineLvl w:val="0"/>
        <w:rPr>
          <w:b/>
          <w:sz w:val="24"/>
        </w:rPr>
      </w:pPr>
      <w:r w:rsidRPr="001161DF">
        <w:rPr>
          <w:b/>
          <w:sz w:val="24"/>
        </w:rPr>
        <w:t>Goteborg, Sweden</w:t>
      </w:r>
      <w:r w:rsidR="001E41F3" w:rsidRPr="001161DF">
        <w:rPr>
          <w:b/>
          <w:sz w:val="24"/>
        </w:rPr>
        <w:t>,</w:t>
      </w:r>
      <w:r w:rsidR="00E204C9" w:rsidRPr="001161DF">
        <w:t xml:space="preserve"> </w:t>
      </w:r>
      <w:r w:rsidR="00E204C9" w:rsidRPr="001161DF">
        <w:rPr>
          <w:b/>
          <w:sz w:val="24"/>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69EF132E" w:rsidR="001E41F3" w:rsidRPr="001161DF" w:rsidRDefault="001E41F3" w:rsidP="00547111">
            <w:pPr>
              <w:pStyle w:val="CRCoverPage"/>
              <w:spacing w:after="0"/>
            </w:pP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6F9DCFDD" w:rsidR="001E41F3" w:rsidRPr="001161DF" w:rsidRDefault="007F66BE">
            <w:pPr>
              <w:pStyle w:val="CRCoverPage"/>
              <w:spacing w:after="0"/>
              <w:jc w:val="center"/>
              <w:rPr>
                <w:sz w:val="28"/>
                <w:lang w:eastAsia="zh-CN"/>
              </w:rPr>
            </w:pPr>
            <w:r w:rsidRPr="001161DF">
              <w:rPr>
                <w:rFonts w:hint="eastAsia"/>
                <w:b/>
                <w:sz w:val="28"/>
              </w:rPr>
              <w:t>1</w:t>
            </w:r>
            <w:r w:rsidR="00035C70">
              <w:rPr>
                <w:rFonts w:hint="eastAsia"/>
                <w:b/>
                <w:sz w:val="28"/>
                <w:lang w:eastAsia="zh-CN"/>
              </w:rPr>
              <w:t>8</w:t>
            </w:r>
            <w:r w:rsidRPr="001161DF">
              <w:rPr>
                <w:rFonts w:hint="eastAsia"/>
                <w:b/>
                <w:sz w:val="28"/>
              </w:rPr>
              <w:t>.</w:t>
            </w:r>
            <w:r w:rsidR="00035C70">
              <w:rPr>
                <w:rFonts w:hint="eastAsia"/>
                <w:b/>
                <w:sz w:val="28"/>
                <w:lang w:eastAsia="zh-CN"/>
              </w:rPr>
              <w:t>7</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37AC5916" w:rsidR="001E41F3" w:rsidRPr="001161DF" w:rsidRDefault="00640F4F" w:rsidP="007638BF">
            <w:pPr>
              <w:pStyle w:val="CRCoverPage"/>
              <w:spacing w:after="0"/>
              <w:rPr>
                <w:lang w:eastAsia="zh-CN"/>
              </w:rPr>
            </w:pPr>
            <w:r w:rsidRPr="00640F4F">
              <w:rPr>
                <w:lang w:eastAsia="zh-CN"/>
              </w:rPr>
              <w:t>Correction on SSB configuration in UL-TDOA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640F4F"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64887413" w:rsidR="001E41F3" w:rsidRPr="00444093" w:rsidRDefault="006E4E26" w:rsidP="006E4E26">
            <w:pPr>
              <w:pStyle w:val="CRCoverPage"/>
              <w:spacing w:after="0"/>
              <w:rPr>
                <w:lang w:val="it-IT" w:eastAsia="zh-CN"/>
              </w:rPr>
            </w:pPr>
            <w:r w:rsidRPr="00444093">
              <w:rPr>
                <w:rFonts w:hint="eastAsia"/>
                <w:lang w:val="it-IT" w:eastAsia="zh-CN"/>
              </w:rPr>
              <w:t>China Telecom</w:t>
            </w:r>
            <w:r w:rsidR="00444093" w:rsidRPr="00444093">
              <w:rPr>
                <w:rFonts w:hint="eastAsia"/>
                <w:lang w:val="it-IT" w:eastAsia="zh-CN"/>
              </w:rPr>
              <w:t>,</w:t>
            </w:r>
            <w:r w:rsidR="00D7207F">
              <w:rPr>
                <w:rFonts w:hint="eastAsia"/>
                <w:lang w:val="it-IT" w:eastAsia="zh-CN"/>
              </w:rPr>
              <w:t xml:space="preserve"> </w:t>
            </w:r>
            <w:r w:rsidR="00444093" w:rsidRPr="00444093">
              <w:rPr>
                <w:rFonts w:hint="eastAsia"/>
                <w:lang w:val="it-IT" w:eastAsia="zh-CN"/>
              </w:rPr>
              <w:t>CATT, China U</w:t>
            </w:r>
            <w:r w:rsidR="00444093">
              <w:rPr>
                <w:rFonts w:hint="eastAsia"/>
                <w:lang w:val="it-IT" w:eastAsia="zh-CN"/>
              </w:rPr>
              <w:t>nicom</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39CFCFBB" w:rsidR="001E41F3" w:rsidRPr="001161DF" w:rsidRDefault="00B74344" w:rsidP="00275BE6">
            <w:pPr>
              <w:pStyle w:val="CRCoverPage"/>
              <w:spacing w:after="0"/>
              <w:rPr>
                <w:lang w:eastAsia="zh-CN"/>
              </w:rPr>
            </w:pPr>
            <w:r>
              <w:rPr>
                <w:rFonts w:hint="eastAsia"/>
                <w:lang w:eastAsia="zh-CN"/>
              </w:rPr>
              <w:t>TEI1</w:t>
            </w:r>
            <w:r w:rsidR="00DF35CB">
              <w:rPr>
                <w:rFonts w:hint="eastAsia"/>
                <w:lang w:eastAsia="zh-CN"/>
              </w:rPr>
              <w:t>8</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5135AEE" w:rsidR="001E41F3" w:rsidRPr="001161DF" w:rsidRDefault="00D46A19" w:rsidP="00D46A19">
            <w:pPr>
              <w:pStyle w:val="CRCoverPage"/>
              <w:spacing w:after="0"/>
              <w:rPr>
                <w:lang w:eastAsia="zh-CN"/>
              </w:rPr>
            </w:pPr>
            <w:r w:rsidRPr="001161DF">
              <w:rPr>
                <w:rFonts w:hint="eastAsia"/>
                <w:lang w:eastAsia="zh-CN"/>
              </w:rPr>
              <w:t>2026-01-30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0720F7D8" w:rsidR="001E41F3" w:rsidRPr="001161DF" w:rsidRDefault="00B74344" w:rsidP="00D46A19">
            <w:pPr>
              <w:pStyle w:val="CRCoverPage"/>
              <w:spacing w:after="0"/>
              <w:ind w:right="-609"/>
              <w:rPr>
                <w:b/>
                <w:lang w:eastAsia="zh-CN"/>
              </w:rPr>
            </w:pPr>
            <w:r>
              <w:rPr>
                <w:rFonts w:hint="eastAsia"/>
                <w:lang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0FF50B6A" w:rsidR="001E41F3" w:rsidRPr="001161DF" w:rsidRDefault="00E01916" w:rsidP="00E01916">
            <w:pPr>
              <w:pStyle w:val="CRCoverPage"/>
              <w:spacing w:after="0"/>
              <w:rPr>
                <w:lang w:eastAsia="zh-CN"/>
              </w:rPr>
            </w:pPr>
            <w:r w:rsidRPr="001161DF">
              <w:rPr>
                <w:rFonts w:hint="eastAsia"/>
                <w:lang w:eastAsia="zh-CN"/>
              </w:rPr>
              <w:t>Rel-1</w:t>
            </w:r>
            <w:r w:rsidR="00C37A5B">
              <w:rPr>
                <w:rFonts w:hint="eastAsia"/>
                <w:lang w:eastAsia="zh-CN"/>
              </w:rPr>
              <w:t>8</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r>
            <w:proofErr w:type="gramStart"/>
            <w:r w:rsidRPr="001161DF">
              <w:rPr>
                <w:b/>
                <w:i/>
                <w:sz w:val="18"/>
              </w:rPr>
              <w:t>F</w:t>
            </w:r>
            <w:r w:rsidRPr="001161DF">
              <w:rPr>
                <w:i/>
                <w:sz w:val="18"/>
              </w:rPr>
              <w:t xml:space="preserve">  (</w:t>
            </w:r>
            <w:proofErr w:type="gramEnd"/>
            <w:r w:rsidRPr="001161DF">
              <w:rPr>
                <w:i/>
                <w:sz w:val="18"/>
              </w:rPr>
              <w:t>correction)</w:t>
            </w:r>
            <w:r w:rsidRPr="001161DF">
              <w:rPr>
                <w:i/>
                <w:sz w:val="18"/>
              </w:rPr>
              <w:br/>
            </w:r>
            <w:proofErr w:type="gramStart"/>
            <w:r w:rsidRPr="001161DF">
              <w:rPr>
                <w:b/>
                <w:i/>
                <w:sz w:val="18"/>
              </w:rPr>
              <w:t>A</w:t>
            </w:r>
            <w:r w:rsidRPr="001161DF">
              <w:rPr>
                <w:i/>
                <w:sz w:val="18"/>
              </w:rPr>
              <w:t xml:space="preserve">  (</w:t>
            </w:r>
            <w:proofErr w:type="gramEnd"/>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proofErr w:type="gramStart"/>
            <w:r w:rsidRPr="001161DF">
              <w:rPr>
                <w:b/>
                <w:i/>
                <w:sz w:val="18"/>
              </w:rPr>
              <w:t>B</w:t>
            </w:r>
            <w:r w:rsidRPr="001161DF">
              <w:rPr>
                <w:i/>
                <w:sz w:val="18"/>
              </w:rPr>
              <w:t xml:space="preserve">  (</w:t>
            </w:r>
            <w:proofErr w:type="gramEnd"/>
            <w:r w:rsidRPr="001161DF">
              <w:rPr>
                <w:i/>
                <w:sz w:val="18"/>
              </w:rPr>
              <w:t xml:space="preserve">addition of feature), </w:t>
            </w:r>
            <w:r w:rsidRPr="001161DF">
              <w:rPr>
                <w:i/>
                <w:sz w:val="18"/>
              </w:rPr>
              <w:br/>
            </w:r>
            <w:proofErr w:type="gramStart"/>
            <w:r w:rsidRPr="001161DF">
              <w:rPr>
                <w:b/>
                <w:i/>
                <w:sz w:val="18"/>
              </w:rPr>
              <w:t>C</w:t>
            </w:r>
            <w:r w:rsidRPr="001161DF">
              <w:rPr>
                <w:i/>
                <w:sz w:val="18"/>
              </w:rPr>
              <w:t xml:space="preserve">  (</w:t>
            </w:r>
            <w:proofErr w:type="gramEnd"/>
            <w:r w:rsidRPr="001161DF">
              <w:rPr>
                <w:i/>
                <w:sz w:val="18"/>
              </w:rPr>
              <w:t>functional modification of feature)</w:t>
            </w:r>
            <w:r w:rsidRPr="001161DF">
              <w:rPr>
                <w:i/>
                <w:sz w:val="18"/>
              </w:rPr>
              <w:br/>
            </w:r>
            <w:proofErr w:type="gramStart"/>
            <w:r w:rsidRPr="001161DF">
              <w:rPr>
                <w:b/>
                <w:i/>
                <w:sz w:val="18"/>
              </w:rPr>
              <w:t>D</w:t>
            </w:r>
            <w:r w:rsidRPr="001161DF">
              <w:rPr>
                <w:i/>
                <w:sz w:val="18"/>
              </w:rPr>
              <w:t xml:space="preserve">  (</w:t>
            </w:r>
            <w:proofErr w:type="gramEnd"/>
            <w:r w:rsidRPr="001161DF">
              <w:rPr>
                <w:i/>
                <w:sz w:val="18"/>
              </w:rPr>
              <w:t>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 xml:space="preserve">In Section 18.13.2.3, since the separate SSB Information already includes the SSB configuration (i.e., the time and frequency occupancy of SSBs) within the "Information on Requested UL-SRS Transmission Characteristics" that may be transferred from the LMF to the </w:t>
            </w:r>
            <w:proofErr w:type="spellStart"/>
            <w:r w:rsidRPr="00F67422">
              <w:rPr>
                <w:rFonts w:hint="eastAsia"/>
                <w:lang w:eastAsia="zh-CN"/>
              </w:rPr>
              <w:t>gNB</w:t>
            </w:r>
            <w:proofErr w:type="spellEnd"/>
            <w:r w:rsidRPr="00F67422">
              <w:rPr>
                <w:rFonts w:hint="eastAsia"/>
                <w:lang w:eastAsia="zh-CN"/>
              </w:rPr>
              <w:t>,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161DF" w:rsidRDefault="001E41F3">
            <w:pPr>
              <w:pStyle w:val="CRCoverPage"/>
              <w:spacing w:after="0"/>
              <w:ind w:left="100"/>
            </w:pP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24C12F81" w14:textId="77777777" w:rsidR="00E67EE5" w:rsidRPr="002A4564" w:rsidRDefault="00E67EE5" w:rsidP="00E67EE5">
      <w:pPr>
        <w:keepNext/>
        <w:keepLines/>
        <w:spacing w:before="180"/>
        <w:ind w:left="1134" w:hanging="1134"/>
        <w:outlineLvl w:val="1"/>
        <w:rPr>
          <w:rFonts w:ascii="Arial" w:hAnsi="Arial"/>
          <w:sz w:val="32"/>
        </w:rPr>
      </w:pPr>
      <w:bookmarkStart w:id="1" w:name="_Toc37338400"/>
      <w:bookmarkStart w:id="2" w:name="_Toc46489244"/>
      <w:bookmarkStart w:id="3" w:name="_Toc52567602"/>
      <w:bookmarkStart w:id="4" w:name="_Toc193477580"/>
      <w:bookmarkStart w:id="5" w:name="_Toc193478168"/>
      <w:bookmarkStart w:id="6" w:name="_Toc219329351"/>
      <w:bookmarkStart w:id="7" w:name="_Toc37338402"/>
      <w:bookmarkStart w:id="8" w:name="_Toc46489246"/>
      <w:bookmarkStart w:id="9" w:name="_Toc52567604"/>
      <w:bookmarkStart w:id="10" w:name="_Toc193477582"/>
      <w:bookmarkStart w:id="11" w:name="_Toc193478170"/>
      <w:bookmarkStart w:id="12" w:name="_Toc219329353"/>
      <w:bookmarkStart w:id="13" w:name="_Toc37338405"/>
      <w:bookmarkStart w:id="14" w:name="_Toc46489250"/>
      <w:bookmarkStart w:id="15" w:name="_Toc52567608"/>
      <w:bookmarkStart w:id="16" w:name="_Toc193477586"/>
      <w:bookmarkStart w:id="17" w:name="_Toc193478174"/>
      <w:bookmarkStart w:id="18" w:name="_Toc219329357"/>
      <w:r w:rsidRPr="002A4564">
        <w:rPr>
          <w:rFonts w:ascii="Arial" w:hAnsi="Arial"/>
          <w:sz w:val="32"/>
        </w:rPr>
        <w:t>8.13</w:t>
      </w:r>
      <w:r w:rsidRPr="002A4564">
        <w:rPr>
          <w:rFonts w:ascii="Arial" w:hAnsi="Arial"/>
          <w:sz w:val="32"/>
        </w:rPr>
        <w:tab/>
        <w:t>UL-TDOA positioning</w:t>
      </w:r>
      <w:bookmarkEnd w:id="1"/>
      <w:bookmarkEnd w:id="2"/>
      <w:bookmarkEnd w:id="3"/>
      <w:bookmarkEnd w:id="4"/>
      <w:bookmarkEnd w:id="5"/>
      <w:bookmarkEnd w:id="6"/>
    </w:p>
    <w:p w14:paraId="224836EA" w14:textId="77777777" w:rsidR="00E67EE5" w:rsidRPr="002A4564" w:rsidRDefault="00E67EE5" w:rsidP="00E67EE5">
      <w:pPr>
        <w:keepNext/>
        <w:keepLines/>
        <w:spacing w:before="120"/>
        <w:ind w:left="1134" w:hanging="1134"/>
        <w:outlineLvl w:val="2"/>
        <w:rPr>
          <w:rFonts w:ascii="Arial" w:hAnsi="Arial"/>
          <w:sz w:val="28"/>
        </w:rPr>
      </w:pPr>
      <w:r w:rsidRPr="002A4564">
        <w:rPr>
          <w:rFonts w:ascii="Arial" w:hAnsi="Arial"/>
          <w:sz w:val="28"/>
        </w:rPr>
        <w:t>8.13.2</w:t>
      </w:r>
      <w:r w:rsidRPr="002A4564">
        <w:rPr>
          <w:rFonts w:ascii="Arial" w:hAnsi="Arial"/>
          <w:sz w:val="28"/>
        </w:rPr>
        <w:tab/>
        <w:t>Information to be transferred between NG-RAN/5GC Elements</w:t>
      </w:r>
      <w:bookmarkEnd w:id="7"/>
      <w:bookmarkEnd w:id="8"/>
      <w:bookmarkEnd w:id="9"/>
      <w:bookmarkEnd w:id="10"/>
      <w:bookmarkEnd w:id="11"/>
      <w:bookmarkEnd w:id="12"/>
    </w:p>
    <w:p w14:paraId="476F7AAF" w14:textId="77777777" w:rsidR="00E67EE5" w:rsidRPr="00290EF6" w:rsidRDefault="00E67EE5" w:rsidP="00E67EE5">
      <w:pPr>
        <w:keepNext/>
        <w:keepLines/>
        <w:spacing w:before="120"/>
        <w:ind w:left="1418" w:hanging="1418"/>
        <w:outlineLvl w:val="3"/>
        <w:rPr>
          <w:rFonts w:ascii="Arial" w:hAnsi="Arial"/>
          <w:sz w:val="24"/>
        </w:rPr>
      </w:pPr>
      <w:r w:rsidRPr="00290EF6">
        <w:rPr>
          <w:rFonts w:ascii="Arial" w:hAnsi="Arial"/>
          <w:sz w:val="24"/>
        </w:rPr>
        <w:t>8.13.2.3</w:t>
      </w:r>
      <w:r w:rsidRPr="00290EF6">
        <w:rPr>
          <w:rFonts w:ascii="Arial" w:hAnsi="Arial"/>
          <w:sz w:val="24"/>
        </w:rPr>
        <w:tab/>
        <w:t xml:space="preserve">Information that may be transferred from the LMF to </w:t>
      </w:r>
      <w:proofErr w:type="spellStart"/>
      <w:r w:rsidRPr="00290EF6">
        <w:rPr>
          <w:rFonts w:ascii="Arial" w:hAnsi="Arial"/>
          <w:sz w:val="24"/>
        </w:rPr>
        <w:t>gNBs</w:t>
      </w:r>
      <w:bookmarkEnd w:id="13"/>
      <w:bookmarkEnd w:id="14"/>
      <w:bookmarkEnd w:id="15"/>
      <w:bookmarkEnd w:id="16"/>
      <w:bookmarkEnd w:id="17"/>
      <w:bookmarkEnd w:id="18"/>
      <w:proofErr w:type="spellEnd"/>
    </w:p>
    <w:p w14:paraId="1AC276F3" w14:textId="77777777" w:rsidR="00E67EE5" w:rsidRPr="00290EF6" w:rsidRDefault="00E67EE5" w:rsidP="00E67EE5">
      <w:r w:rsidRPr="00290EF6">
        <w:t xml:space="preserve">The requested UL-SRS transmission characteristics information that may be signalled from the LMF to the </w:t>
      </w:r>
      <w:proofErr w:type="spellStart"/>
      <w:r w:rsidRPr="00290EF6">
        <w:t>gNB</w:t>
      </w:r>
      <w:proofErr w:type="spellEnd"/>
      <w:r w:rsidRPr="00290EF6">
        <w:t xml:space="preserve">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 xml:space="preserve">Table 8.13.2.3-1: Requested UL-SRS transmission characteristics information that may be transferred from LMF to </w:t>
      </w:r>
      <w:proofErr w:type="spellStart"/>
      <w:r w:rsidRPr="00290EF6">
        <w:rPr>
          <w:rFonts w:ascii="Arial" w:hAnsi="Arial"/>
          <w:b/>
        </w:rPr>
        <w:t>gNB</w:t>
      </w:r>
      <w:proofErr w:type="spellEnd"/>
      <w:r w:rsidRPr="00290EF6">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 xml:space="preserve">Number Of </w:t>
            </w:r>
            <w:proofErr w:type="gramStart"/>
            <w:r w:rsidRPr="00290EF6">
              <w:rPr>
                <w:rFonts w:ascii="Arial" w:hAnsi="Arial"/>
                <w:sz w:val="18"/>
              </w:rPr>
              <w:t>Transmissions/duration</w:t>
            </w:r>
            <w:proofErr w:type="gramEnd"/>
            <w:r w:rsidRPr="00290EF6">
              <w:rPr>
                <w:rFonts w:ascii="Arial" w:hAnsi="Arial"/>
                <w:sz w:val="18"/>
              </w:rPr>
              <w:t xml:space="preserve">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Del="00FC3F8F" w:rsidRDefault="00E67EE5" w:rsidP="005E16D5">
            <w:pPr>
              <w:keepNext/>
              <w:keepLines/>
              <w:spacing w:after="0"/>
              <w:rPr>
                <w:del w:id="19" w:author="China Telecom" w:date="2026-01-29T14:12:00Z"/>
                <w:rFonts w:ascii="Arial" w:hAnsi="Arial"/>
                <w:sz w:val="18"/>
              </w:rPr>
            </w:pPr>
            <w:r w:rsidRPr="00290EF6">
              <w:rPr>
                <w:rFonts w:ascii="Arial" w:hAnsi="Arial"/>
                <w:sz w:val="18"/>
              </w:rPr>
              <w:tab/>
              <w:t>- PCI, SSB Index</w:t>
            </w:r>
            <w:del w:id="20"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21"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01A62" w14:textId="77777777" w:rsidR="00405F6F" w:rsidRPr="001161DF" w:rsidRDefault="00405F6F">
      <w:r w:rsidRPr="001161DF">
        <w:separator/>
      </w:r>
    </w:p>
  </w:endnote>
  <w:endnote w:type="continuationSeparator" w:id="0">
    <w:p w14:paraId="457F0ED1" w14:textId="77777777" w:rsidR="00405F6F" w:rsidRPr="001161DF" w:rsidRDefault="00405F6F">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6582C" w14:textId="77777777" w:rsidR="00405F6F" w:rsidRPr="001161DF" w:rsidRDefault="00405F6F">
      <w:r w:rsidRPr="001161DF">
        <w:separator/>
      </w:r>
    </w:p>
  </w:footnote>
  <w:footnote w:type="continuationSeparator" w:id="0">
    <w:p w14:paraId="6D995D65" w14:textId="77777777" w:rsidR="00405F6F" w:rsidRPr="001161DF" w:rsidRDefault="00405F6F">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70"/>
    <w:rsid w:val="00070E09"/>
    <w:rsid w:val="000A3FD7"/>
    <w:rsid w:val="000A6394"/>
    <w:rsid w:val="000B7FED"/>
    <w:rsid w:val="000C038A"/>
    <w:rsid w:val="000C1D0B"/>
    <w:rsid w:val="000C6598"/>
    <w:rsid w:val="000D44B3"/>
    <w:rsid w:val="001161DF"/>
    <w:rsid w:val="001170B3"/>
    <w:rsid w:val="00145D43"/>
    <w:rsid w:val="00151F79"/>
    <w:rsid w:val="0016652A"/>
    <w:rsid w:val="00192C46"/>
    <w:rsid w:val="001948C3"/>
    <w:rsid w:val="001A08B3"/>
    <w:rsid w:val="001A7B60"/>
    <w:rsid w:val="001B1E8E"/>
    <w:rsid w:val="001B52F0"/>
    <w:rsid w:val="001B5B21"/>
    <w:rsid w:val="001B7A65"/>
    <w:rsid w:val="001E41F3"/>
    <w:rsid w:val="00205398"/>
    <w:rsid w:val="00211480"/>
    <w:rsid w:val="0026004D"/>
    <w:rsid w:val="002640DD"/>
    <w:rsid w:val="00275BE6"/>
    <w:rsid w:val="00275D12"/>
    <w:rsid w:val="00284FEB"/>
    <w:rsid w:val="002860C4"/>
    <w:rsid w:val="002B5741"/>
    <w:rsid w:val="002E472E"/>
    <w:rsid w:val="00305409"/>
    <w:rsid w:val="0032038B"/>
    <w:rsid w:val="003371EF"/>
    <w:rsid w:val="00353E85"/>
    <w:rsid w:val="003609EF"/>
    <w:rsid w:val="0036231A"/>
    <w:rsid w:val="003653FA"/>
    <w:rsid w:val="00374DD4"/>
    <w:rsid w:val="003C38D4"/>
    <w:rsid w:val="003C7C8F"/>
    <w:rsid w:val="003E1A36"/>
    <w:rsid w:val="00405F6F"/>
    <w:rsid w:val="004079A3"/>
    <w:rsid w:val="00410371"/>
    <w:rsid w:val="004242F1"/>
    <w:rsid w:val="00444093"/>
    <w:rsid w:val="004604AD"/>
    <w:rsid w:val="004B75B7"/>
    <w:rsid w:val="004F78CA"/>
    <w:rsid w:val="005141D9"/>
    <w:rsid w:val="0051580D"/>
    <w:rsid w:val="00547111"/>
    <w:rsid w:val="00592C48"/>
    <w:rsid w:val="00592D74"/>
    <w:rsid w:val="00597D25"/>
    <w:rsid w:val="005C6086"/>
    <w:rsid w:val="005E2C44"/>
    <w:rsid w:val="00605A12"/>
    <w:rsid w:val="0062071C"/>
    <w:rsid w:val="00621188"/>
    <w:rsid w:val="006257ED"/>
    <w:rsid w:val="00640F4F"/>
    <w:rsid w:val="00653DE4"/>
    <w:rsid w:val="00665C47"/>
    <w:rsid w:val="00672FA8"/>
    <w:rsid w:val="00686CD9"/>
    <w:rsid w:val="00695808"/>
    <w:rsid w:val="006B46FB"/>
    <w:rsid w:val="006D20BE"/>
    <w:rsid w:val="006E21FB"/>
    <w:rsid w:val="006E4C41"/>
    <w:rsid w:val="006E4E26"/>
    <w:rsid w:val="00724484"/>
    <w:rsid w:val="00731039"/>
    <w:rsid w:val="00757D75"/>
    <w:rsid w:val="007638BF"/>
    <w:rsid w:val="00792342"/>
    <w:rsid w:val="007977A8"/>
    <w:rsid w:val="007B512A"/>
    <w:rsid w:val="007C2097"/>
    <w:rsid w:val="007D39B6"/>
    <w:rsid w:val="007D6A07"/>
    <w:rsid w:val="007F66BE"/>
    <w:rsid w:val="007F7259"/>
    <w:rsid w:val="008040A8"/>
    <w:rsid w:val="008279FA"/>
    <w:rsid w:val="00851382"/>
    <w:rsid w:val="008626E7"/>
    <w:rsid w:val="00870EE7"/>
    <w:rsid w:val="008808F3"/>
    <w:rsid w:val="008863B9"/>
    <w:rsid w:val="00895F1D"/>
    <w:rsid w:val="008A45A6"/>
    <w:rsid w:val="008D3CCC"/>
    <w:rsid w:val="008D4A78"/>
    <w:rsid w:val="008F3789"/>
    <w:rsid w:val="008F686C"/>
    <w:rsid w:val="008F6D69"/>
    <w:rsid w:val="009148DE"/>
    <w:rsid w:val="00937D19"/>
    <w:rsid w:val="00941E30"/>
    <w:rsid w:val="009531B0"/>
    <w:rsid w:val="009741B3"/>
    <w:rsid w:val="009777D9"/>
    <w:rsid w:val="00991B88"/>
    <w:rsid w:val="00994900"/>
    <w:rsid w:val="009A5753"/>
    <w:rsid w:val="009A579D"/>
    <w:rsid w:val="009B7075"/>
    <w:rsid w:val="009C0904"/>
    <w:rsid w:val="009E226A"/>
    <w:rsid w:val="009E3297"/>
    <w:rsid w:val="009F2446"/>
    <w:rsid w:val="009F734F"/>
    <w:rsid w:val="00A0256E"/>
    <w:rsid w:val="00A246B6"/>
    <w:rsid w:val="00A43F2A"/>
    <w:rsid w:val="00A47E70"/>
    <w:rsid w:val="00A50CF0"/>
    <w:rsid w:val="00A7671C"/>
    <w:rsid w:val="00A87DF0"/>
    <w:rsid w:val="00AA2CBC"/>
    <w:rsid w:val="00AA50F6"/>
    <w:rsid w:val="00AC34E9"/>
    <w:rsid w:val="00AC5820"/>
    <w:rsid w:val="00AD1CD8"/>
    <w:rsid w:val="00B258BB"/>
    <w:rsid w:val="00B50E6F"/>
    <w:rsid w:val="00B666A3"/>
    <w:rsid w:val="00B67B97"/>
    <w:rsid w:val="00B715EC"/>
    <w:rsid w:val="00B74344"/>
    <w:rsid w:val="00B968C8"/>
    <w:rsid w:val="00BA3EC5"/>
    <w:rsid w:val="00BA51D9"/>
    <w:rsid w:val="00BB5DFC"/>
    <w:rsid w:val="00BD279D"/>
    <w:rsid w:val="00BD6BB8"/>
    <w:rsid w:val="00BE4068"/>
    <w:rsid w:val="00C06712"/>
    <w:rsid w:val="00C37A5B"/>
    <w:rsid w:val="00C66BA2"/>
    <w:rsid w:val="00C870F6"/>
    <w:rsid w:val="00C93F93"/>
    <w:rsid w:val="00C95985"/>
    <w:rsid w:val="00CC48F7"/>
    <w:rsid w:val="00CC5026"/>
    <w:rsid w:val="00CC68D0"/>
    <w:rsid w:val="00D03F9A"/>
    <w:rsid w:val="00D06D51"/>
    <w:rsid w:val="00D24991"/>
    <w:rsid w:val="00D46A19"/>
    <w:rsid w:val="00D50255"/>
    <w:rsid w:val="00D5533E"/>
    <w:rsid w:val="00D66520"/>
    <w:rsid w:val="00D7207F"/>
    <w:rsid w:val="00D74BDA"/>
    <w:rsid w:val="00D84AE9"/>
    <w:rsid w:val="00D9124E"/>
    <w:rsid w:val="00D93AD3"/>
    <w:rsid w:val="00DE34CF"/>
    <w:rsid w:val="00DF35CB"/>
    <w:rsid w:val="00E01916"/>
    <w:rsid w:val="00E13F3D"/>
    <w:rsid w:val="00E204C9"/>
    <w:rsid w:val="00E34898"/>
    <w:rsid w:val="00E67EE5"/>
    <w:rsid w:val="00E7211A"/>
    <w:rsid w:val="00E90090"/>
    <w:rsid w:val="00E944E7"/>
    <w:rsid w:val="00EB09B7"/>
    <w:rsid w:val="00ED328D"/>
    <w:rsid w:val="00EE7D7C"/>
    <w:rsid w:val="00F022DD"/>
    <w:rsid w:val="00F163CA"/>
    <w:rsid w:val="00F25D98"/>
    <w:rsid w:val="00F300FB"/>
    <w:rsid w:val="00F42610"/>
    <w:rsid w:val="00F643DA"/>
    <w:rsid w:val="00F67422"/>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592</Words>
  <Characters>3378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1899-12-31T23:00:00Z</cp:lastPrinted>
  <dcterms:created xsi:type="dcterms:W3CDTF">2026-01-30T05:19:00Z</dcterms:created>
  <dcterms:modified xsi:type="dcterms:W3CDTF">2026-01-30T06:08:00Z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